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967C17" w:rsidRPr="00D83F4A" w14:paraId="30ABDED1" w14:textId="77777777" w:rsidTr="001B34A8">
        <w:tc>
          <w:tcPr>
            <w:tcW w:w="4788" w:type="dxa"/>
          </w:tcPr>
          <w:p w14:paraId="49BB9C88" w14:textId="77777777" w:rsidR="00967C17" w:rsidRPr="00D83F4A" w:rsidRDefault="00967C17" w:rsidP="00C55591">
            <w:pPr>
              <w:rPr>
                <w:b/>
              </w:rPr>
            </w:pPr>
            <w:r w:rsidRPr="00D83F4A">
              <w:rPr>
                <w:b/>
              </w:rPr>
              <w:t>Topic:</w:t>
            </w:r>
            <w:r w:rsidR="00024893">
              <w:t xml:space="preserve"> </w:t>
            </w:r>
            <w:r w:rsidR="00C55591">
              <w:t>Abuse Prevention</w:t>
            </w:r>
          </w:p>
        </w:tc>
        <w:tc>
          <w:tcPr>
            <w:tcW w:w="4788" w:type="dxa"/>
          </w:tcPr>
          <w:p w14:paraId="3D70EFCA" w14:textId="77777777" w:rsidR="00967C17" w:rsidRPr="00D83F4A" w:rsidRDefault="0021619E" w:rsidP="0029345F">
            <w:pPr>
              <w:rPr>
                <w:b/>
              </w:rPr>
            </w:pPr>
            <w:r>
              <w:rPr>
                <w:b/>
              </w:rPr>
              <w:t>Department</w:t>
            </w:r>
            <w:r w:rsidR="00967C17" w:rsidRPr="00D83F4A">
              <w:rPr>
                <w:b/>
              </w:rPr>
              <w:t>:</w:t>
            </w:r>
            <w:r w:rsidR="00024893">
              <w:rPr>
                <w:b/>
              </w:rPr>
              <w:t xml:space="preserve"> </w:t>
            </w:r>
            <w:r w:rsidR="00024893" w:rsidRPr="00024893">
              <w:t>All programs and services</w:t>
            </w:r>
          </w:p>
        </w:tc>
      </w:tr>
      <w:tr w:rsidR="0021619E" w:rsidRPr="00D83F4A" w14:paraId="198B5A33" w14:textId="77777777" w:rsidTr="001B34A8">
        <w:tc>
          <w:tcPr>
            <w:tcW w:w="4788" w:type="dxa"/>
          </w:tcPr>
          <w:p w14:paraId="4C8FC7E0" w14:textId="77777777" w:rsidR="0021619E" w:rsidRPr="00D83F4A" w:rsidRDefault="0021619E" w:rsidP="00C55591">
            <w:pPr>
              <w:rPr>
                <w:b/>
              </w:rPr>
            </w:pPr>
            <w:r w:rsidRPr="00D83F4A">
              <w:rPr>
                <w:b/>
              </w:rPr>
              <w:t>Original effective date:</w:t>
            </w:r>
            <w:r w:rsidR="00024893">
              <w:rPr>
                <w:b/>
              </w:rPr>
              <w:t xml:space="preserve"> </w:t>
            </w:r>
            <w:r w:rsidR="00D40E19">
              <w:t>7</w:t>
            </w:r>
            <w:r w:rsidR="00C55591">
              <w:t>/2019</w:t>
            </w:r>
          </w:p>
        </w:tc>
        <w:tc>
          <w:tcPr>
            <w:tcW w:w="4788" w:type="dxa"/>
          </w:tcPr>
          <w:p w14:paraId="42F3AEF2" w14:textId="0DDEBB25" w:rsidR="0021619E" w:rsidRPr="00D83F4A" w:rsidRDefault="000345D1" w:rsidP="00C55591">
            <w:pPr>
              <w:rPr>
                <w:b/>
              </w:rPr>
            </w:pPr>
            <w:r>
              <w:rPr>
                <w:b/>
              </w:rPr>
              <w:t>Last revision date:</w:t>
            </w:r>
            <w:r w:rsidR="00024893">
              <w:rPr>
                <w:b/>
              </w:rPr>
              <w:t xml:space="preserve"> </w:t>
            </w:r>
            <w:r w:rsidR="007B3A52" w:rsidRPr="007B3A52">
              <w:rPr>
                <w:bCs/>
              </w:rPr>
              <w:t>9/5/25</w:t>
            </w:r>
          </w:p>
        </w:tc>
      </w:tr>
      <w:tr w:rsidR="000345D1" w:rsidRPr="00D83F4A" w14:paraId="5F0A97CE" w14:textId="77777777" w:rsidTr="001B34A8">
        <w:tc>
          <w:tcPr>
            <w:tcW w:w="4788" w:type="dxa"/>
          </w:tcPr>
          <w:p w14:paraId="121019AB" w14:textId="77777777" w:rsidR="000345D1" w:rsidRPr="00D83F4A" w:rsidRDefault="000345D1" w:rsidP="00485B32">
            <w:pPr>
              <w:rPr>
                <w:b/>
              </w:rPr>
            </w:pPr>
            <w:r>
              <w:rPr>
                <w:b/>
              </w:rPr>
              <w:t>Owner:</w:t>
            </w:r>
            <w:r w:rsidR="00024893">
              <w:rPr>
                <w:b/>
              </w:rPr>
              <w:t xml:space="preserve"> </w:t>
            </w:r>
            <w:r w:rsidR="00024893" w:rsidRPr="00024893">
              <w:t>Incident Manager</w:t>
            </w:r>
          </w:p>
        </w:tc>
        <w:tc>
          <w:tcPr>
            <w:tcW w:w="4788" w:type="dxa"/>
          </w:tcPr>
          <w:p w14:paraId="0EB55F02" w14:textId="77777777" w:rsidR="000345D1" w:rsidRPr="00D83F4A" w:rsidRDefault="000345D1" w:rsidP="00452B08">
            <w:pPr>
              <w:rPr>
                <w:b/>
              </w:rPr>
            </w:pPr>
            <w:r w:rsidRPr="00D83F4A">
              <w:rPr>
                <w:b/>
              </w:rPr>
              <w:t>Frequency of reviews:</w:t>
            </w:r>
            <w:r w:rsidR="00024893">
              <w:rPr>
                <w:b/>
              </w:rPr>
              <w:t xml:space="preserve"> </w:t>
            </w:r>
            <w:r w:rsidR="00024893" w:rsidRPr="00024893">
              <w:t>As needed</w:t>
            </w:r>
          </w:p>
        </w:tc>
      </w:tr>
      <w:tr w:rsidR="0021619E" w:rsidRPr="00D83F4A" w14:paraId="1562B4A3" w14:textId="77777777" w:rsidTr="0055578D">
        <w:tc>
          <w:tcPr>
            <w:tcW w:w="9576" w:type="dxa"/>
            <w:gridSpan w:val="2"/>
          </w:tcPr>
          <w:p w14:paraId="346EB000" w14:textId="6AC3E6B5" w:rsidR="0021619E" w:rsidRPr="00D83F4A" w:rsidRDefault="0021619E" w:rsidP="003F4368">
            <w:pPr>
              <w:rPr>
                <w:b/>
              </w:rPr>
            </w:pPr>
            <w:r>
              <w:rPr>
                <w:b/>
              </w:rPr>
              <w:t>Internal/</w:t>
            </w:r>
            <w:r w:rsidRPr="00D83F4A">
              <w:rPr>
                <w:b/>
              </w:rPr>
              <w:t>Regulatory Reference(s) (all that apply):</w:t>
            </w:r>
            <w:r w:rsidR="00024893">
              <w:rPr>
                <w:b/>
              </w:rPr>
              <w:t xml:space="preserve"> </w:t>
            </w:r>
            <w:r w:rsidR="005A2696" w:rsidRPr="005A2696">
              <w:t>OPWDD Regulation</w:t>
            </w:r>
            <w:r w:rsidR="005A2696">
              <w:t>-</w:t>
            </w:r>
            <w:r w:rsidR="005A2696" w:rsidRPr="005A2696">
              <w:t>Part</w:t>
            </w:r>
            <w:r w:rsidR="00916695">
              <w:t xml:space="preserve"> </w:t>
            </w:r>
            <w:r w:rsidR="00024893" w:rsidRPr="005A2696">
              <w:t>624</w:t>
            </w:r>
            <w:r w:rsidR="00C55591">
              <w:t xml:space="preserve">, NYS JC Code of Conduct, Arc of Monroe </w:t>
            </w:r>
            <w:r w:rsidR="003F4368">
              <w:t>Employee Handbook</w:t>
            </w:r>
            <w:r w:rsidR="007B3A52">
              <w:t>, Incident Management Policies/Procedures</w:t>
            </w:r>
          </w:p>
        </w:tc>
      </w:tr>
      <w:tr w:rsidR="0021619E" w:rsidRPr="00D83F4A" w14:paraId="71FAB29F" w14:textId="77777777" w:rsidTr="00226DF0">
        <w:tc>
          <w:tcPr>
            <w:tcW w:w="9576" w:type="dxa"/>
            <w:gridSpan w:val="2"/>
          </w:tcPr>
          <w:p w14:paraId="06B89361" w14:textId="1E06B523" w:rsidR="0021619E" w:rsidRPr="00D83F4A" w:rsidRDefault="0021619E" w:rsidP="00C55591">
            <w:pPr>
              <w:rPr>
                <w:b/>
              </w:rPr>
            </w:pPr>
            <w:r w:rsidRPr="00D83F4A">
              <w:rPr>
                <w:b/>
              </w:rPr>
              <w:t>Related documents/Links:</w:t>
            </w:r>
            <w:r w:rsidR="002325C7">
              <w:rPr>
                <w:b/>
              </w:rPr>
              <w:t xml:space="preserve"> </w:t>
            </w:r>
            <w:r w:rsidR="004A6F45" w:rsidRPr="004A6F45">
              <w:t>Arc of Monroe</w:t>
            </w:r>
            <w:r w:rsidR="004A6F45" w:rsidRPr="004A6F45">
              <w:rPr>
                <w:b/>
              </w:rPr>
              <w:t xml:space="preserve"> </w:t>
            </w:r>
            <w:r w:rsidR="00C55591">
              <w:t>Employee Handbook, NYS JC Code of Conduct</w:t>
            </w:r>
            <w:r w:rsidR="007B3A52">
              <w:t>, Incident Management Policies/Procedures</w:t>
            </w:r>
          </w:p>
        </w:tc>
      </w:tr>
    </w:tbl>
    <w:p w14:paraId="39A37B6B" w14:textId="77777777" w:rsidR="0039069F" w:rsidRDefault="0039069F" w:rsidP="00AF36F5">
      <w:pPr>
        <w:tabs>
          <w:tab w:val="left" w:pos="1797"/>
        </w:tabs>
        <w:spacing w:after="0"/>
        <w:rPr>
          <w:b/>
        </w:rPr>
      </w:pPr>
    </w:p>
    <w:p w14:paraId="4FC282E0" w14:textId="77777777" w:rsidR="00652177" w:rsidRDefault="00652177" w:rsidP="00652177">
      <w:pPr>
        <w:tabs>
          <w:tab w:val="left" w:pos="1797"/>
        </w:tabs>
        <w:spacing w:after="0"/>
        <w:rPr>
          <w:b/>
          <w:u w:val="single"/>
        </w:rPr>
      </w:pPr>
      <w:r>
        <w:rPr>
          <w:b/>
          <w:u w:val="single"/>
        </w:rPr>
        <w:t>Policy</w:t>
      </w:r>
    </w:p>
    <w:p w14:paraId="74239E65" w14:textId="77777777" w:rsidR="00652177" w:rsidRDefault="00652177" w:rsidP="00652177">
      <w:pPr>
        <w:tabs>
          <w:tab w:val="left" w:pos="1797"/>
        </w:tabs>
        <w:spacing w:after="0"/>
      </w:pPr>
      <w:r>
        <w:t>People are free from abuse and neglect.</w:t>
      </w:r>
    </w:p>
    <w:p w14:paraId="15806C6D" w14:textId="77777777" w:rsidR="00652177" w:rsidRDefault="00652177" w:rsidP="00652177">
      <w:pPr>
        <w:spacing w:after="0" w:line="240" w:lineRule="auto"/>
        <w:rPr>
          <w:rFonts w:eastAsia="Times New Roman" w:cs="Times New Roman"/>
        </w:rPr>
      </w:pPr>
    </w:p>
    <w:p w14:paraId="7ACC3C14" w14:textId="77777777" w:rsidR="00652177" w:rsidRDefault="00652177" w:rsidP="00652177">
      <w:pPr>
        <w:spacing w:after="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Additional Information</w:t>
      </w:r>
    </w:p>
    <w:p w14:paraId="0829CB19" w14:textId="77777777" w:rsidR="003F4368" w:rsidRPr="007E307D" w:rsidRDefault="00C55591" w:rsidP="00883D3B">
      <w:pPr>
        <w:rPr>
          <w:rFonts w:eastAsia="Times New Roman" w:cs="Times New Roman"/>
        </w:rPr>
      </w:pPr>
      <w:r w:rsidRPr="007E307D">
        <w:rPr>
          <w:rFonts w:eastAsia="Times New Roman" w:cs="Times New Roman"/>
        </w:rPr>
        <w:t xml:space="preserve">Arc of Monroe is committed to providing safe and respectful environments that support the health and well-being of all </w:t>
      </w:r>
      <w:r w:rsidR="00883D3B" w:rsidRPr="007E307D">
        <w:rPr>
          <w:rFonts w:eastAsia="Times New Roman" w:cs="Times New Roman"/>
        </w:rPr>
        <w:t>People Supported</w:t>
      </w:r>
      <w:r w:rsidRPr="007E307D">
        <w:rPr>
          <w:rFonts w:eastAsia="Times New Roman" w:cs="Times New Roman"/>
        </w:rPr>
        <w:t xml:space="preserve">. </w:t>
      </w:r>
      <w:r w:rsidR="00883D3B" w:rsidRPr="007E307D">
        <w:rPr>
          <w:rFonts w:eastAsia="Times New Roman" w:cs="Times New Roman"/>
        </w:rPr>
        <w:t>The agency seeks to institute guidelines and resources for staff which empower People Supported to lead self-directed, meaningful lives and which enforces zero tolerance for those actions which may jeopardize the health, safety or welfare of any Person Supported.</w:t>
      </w:r>
      <w:r w:rsidR="003F4368" w:rsidRPr="007E307D">
        <w:rPr>
          <w:rFonts w:eastAsia="Times New Roman" w:cs="Times New Roman"/>
        </w:rPr>
        <w:t xml:space="preserve"> </w:t>
      </w:r>
      <w:r w:rsidR="00883D3B" w:rsidRPr="007E307D">
        <w:rPr>
          <w:rFonts w:eastAsia="Times New Roman" w:cs="Times New Roman"/>
        </w:rPr>
        <w:t xml:space="preserve">Such commitment is fostered through Human Resources screening and hiring procedures, </w:t>
      </w:r>
      <w:r w:rsidR="003F4368" w:rsidRPr="007E307D">
        <w:rPr>
          <w:rFonts w:eastAsia="Times New Roman" w:cs="Times New Roman"/>
        </w:rPr>
        <w:t xml:space="preserve">program structural guidelines, </w:t>
      </w:r>
      <w:r w:rsidR="00883D3B" w:rsidRPr="007E307D">
        <w:rPr>
          <w:rFonts w:eastAsia="Times New Roman" w:cs="Times New Roman"/>
        </w:rPr>
        <w:t>staff member and People Supported annual and on-going training opportunities</w:t>
      </w:r>
      <w:r w:rsidR="003054A2" w:rsidRPr="007E307D">
        <w:rPr>
          <w:rFonts w:eastAsia="Times New Roman" w:cs="Times New Roman"/>
        </w:rPr>
        <w:t>, as well as staff conduct expectations</w:t>
      </w:r>
      <w:r w:rsidR="00883D3B" w:rsidRPr="007E307D">
        <w:rPr>
          <w:rFonts w:eastAsia="Times New Roman" w:cs="Times New Roman"/>
        </w:rPr>
        <w:t>.</w:t>
      </w:r>
    </w:p>
    <w:p w14:paraId="46612D10" w14:textId="55A91E78" w:rsidR="003F4368" w:rsidRPr="007E307D" w:rsidRDefault="003F4368" w:rsidP="003F4368">
      <w:pPr>
        <w:rPr>
          <w:rFonts w:eastAsia="Times New Roman" w:cs="Times New Roman"/>
        </w:rPr>
      </w:pPr>
      <w:r w:rsidRPr="007E307D">
        <w:rPr>
          <w:rFonts w:eastAsia="Times New Roman" w:cs="Times New Roman"/>
          <w:b/>
        </w:rPr>
        <w:t>Screening and Hiring Procedures</w:t>
      </w:r>
      <w:r w:rsidR="00675FA7" w:rsidRPr="007E307D">
        <w:rPr>
          <w:rFonts w:eastAsia="Times New Roman" w:cs="Times New Roman"/>
          <w:b/>
        </w:rPr>
        <w:t>:</w:t>
      </w:r>
      <w:r w:rsidRPr="007E307D">
        <w:rPr>
          <w:rFonts w:eastAsia="Times New Roman" w:cs="Times New Roman"/>
          <w:b/>
        </w:rPr>
        <w:t xml:space="preserve"> </w:t>
      </w:r>
      <w:r w:rsidR="009F3A72" w:rsidRPr="007E307D">
        <w:rPr>
          <w:rFonts w:eastAsia="Times New Roman" w:cs="Times New Roman"/>
        </w:rPr>
        <w:t>H</w:t>
      </w:r>
      <w:r w:rsidR="004A6F45" w:rsidRPr="007E307D">
        <w:rPr>
          <w:rFonts w:eastAsia="Times New Roman" w:cs="Times New Roman"/>
        </w:rPr>
        <w:t xml:space="preserve">uman </w:t>
      </w:r>
      <w:r w:rsidR="009F3A72" w:rsidRPr="007E307D">
        <w:rPr>
          <w:rFonts w:eastAsia="Times New Roman" w:cs="Times New Roman"/>
        </w:rPr>
        <w:t>R</w:t>
      </w:r>
      <w:r w:rsidR="004A6F45" w:rsidRPr="007E307D">
        <w:rPr>
          <w:rFonts w:eastAsia="Times New Roman" w:cs="Times New Roman"/>
        </w:rPr>
        <w:t>esources</w:t>
      </w:r>
      <w:r w:rsidR="009F3A72" w:rsidRPr="007E307D">
        <w:rPr>
          <w:rFonts w:eastAsia="Times New Roman" w:cs="Times New Roman"/>
        </w:rPr>
        <w:t xml:space="preserve"> screening and hiring procedures p</w:t>
      </w:r>
      <w:r w:rsidRPr="007E307D">
        <w:rPr>
          <w:rFonts w:eastAsia="Times New Roman" w:cs="Times New Roman"/>
        </w:rPr>
        <w:t>rovide safeguards to strive to eliminate from consideration any candidate who demonstrates behavior that indicates a high risk for violating this policy. Screening and background information required to comply with New York State law depend</w:t>
      </w:r>
      <w:r w:rsidR="009B4137">
        <w:rPr>
          <w:rFonts w:eastAsia="Times New Roman" w:cs="Times New Roman"/>
        </w:rPr>
        <w:t>s</w:t>
      </w:r>
      <w:r w:rsidRPr="007E307D">
        <w:rPr>
          <w:rFonts w:eastAsia="Times New Roman" w:cs="Times New Roman"/>
        </w:rPr>
        <w:t xml:space="preserve"> on the position and its level of involvement with people receiving services (see related HR policy / procedures</w:t>
      </w:r>
      <w:r w:rsidR="00505BF7" w:rsidRPr="007E307D">
        <w:rPr>
          <w:rFonts w:eastAsia="Times New Roman" w:cs="Times New Roman"/>
        </w:rPr>
        <w:t xml:space="preserve"> surrounding JC, such as</w:t>
      </w:r>
      <w:r w:rsidR="00675FA7" w:rsidRPr="007E307D">
        <w:rPr>
          <w:rFonts w:eastAsia="Times New Roman" w:cs="Times New Roman"/>
        </w:rPr>
        <w:t xml:space="preserve"> SEL, CBC, </w:t>
      </w:r>
      <w:r w:rsidR="00505BF7" w:rsidRPr="007E307D">
        <w:rPr>
          <w:rFonts w:eastAsia="Times New Roman" w:cs="Times New Roman"/>
        </w:rPr>
        <w:t xml:space="preserve">MHL, </w:t>
      </w:r>
      <w:r w:rsidR="00255BC8" w:rsidRPr="007E307D">
        <w:rPr>
          <w:rFonts w:eastAsia="Times New Roman" w:cs="Times New Roman"/>
        </w:rPr>
        <w:t>etc.</w:t>
      </w:r>
      <w:r w:rsidRPr="007E307D">
        <w:rPr>
          <w:rFonts w:eastAsia="Times New Roman" w:cs="Times New Roman"/>
        </w:rPr>
        <w:t xml:space="preserve">). All information collected about any candidate is reviewed to determine if the candidate is appropriate for the respective position. If hired, all information collected during the hiring process is </w:t>
      </w:r>
      <w:r w:rsidR="00505BF7" w:rsidRPr="007E307D">
        <w:rPr>
          <w:rFonts w:eastAsia="Times New Roman" w:cs="Times New Roman"/>
        </w:rPr>
        <w:t>maintained by Human Resources</w:t>
      </w:r>
      <w:r w:rsidRPr="007E307D">
        <w:rPr>
          <w:rFonts w:eastAsia="Times New Roman" w:cs="Times New Roman"/>
        </w:rPr>
        <w:t>.</w:t>
      </w:r>
    </w:p>
    <w:p w14:paraId="190A9462" w14:textId="2033BFC9" w:rsidR="00675FA7" w:rsidRPr="007E307D" w:rsidRDefault="00675FA7" w:rsidP="003F4368">
      <w:pPr>
        <w:rPr>
          <w:rFonts w:eastAsia="Times New Roman" w:cs="Times New Roman"/>
        </w:rPr>
      </w:pPr>
      <w:r w:rsidRPr="007E307D">
        <w:rPr>
          <w:rFonts w:eastAsia="Times New Roman" w:cs="Times New Roman"/>
          <w:b/>
        </w:rPr>
        <w:t xml:space="preserve">Structural Guidelines: </w:t>
      </w:r>
      <w:r w:rsidR="009F3A72" w:rsidRPr="007E307D">
        <w:rPr>
          <w:rFonts w:eastAsia="Times New Roman" w:cs="Times New Roman"/>
        </w:rPr>
        <w:t>P</w:t>
      </w:r>
      <w:r w:rsidRPr="007E307D">
        <w:rPr>
          <w:rFonts w:eastAsia="Times New Roman" w:cs="Times New Roman"/>
        </w:rPr>
        <w:t xml:space="preserve">rograms are designed to encourage safe interactions between staff and </w:t>
      </w:r>
      <w:r w:rsidR="009F3A72" w:rsidRPr="007E307D">
        <w:rPr>
          <w:rFonts w:eastAsia="Times New Roman" w:cs="Times New Roman"/>
        </w:rPr>
        <w:t>People Supported</w:t>
      </w:r>
      <w:r w:rsidRPr="007E307D">
        <w:rPr>
          <w:rFonts w:eastAsia="Times New Roman" w:cs="Times New Roman"/>
        </w:rPr>
        <w:t xml:space="preserve">. Guidelines and plans are developed to maintain effective safeguards while upholding the dignity of the </w:t>
      </w:r>
      <w:r w:rsidR="00AD5F07" w:rsidRPr="007E307D">
        <w:rPr>
          <w:rFonts w:eastAsia="Times New Roman" w:cs="Times New Roman"/>
        </w:rPr>
        <w:t>Person Supported</w:t>
      </w:r>
      <w:r w:rsidR="00862DF5">
        <w:rPr>
          <w:rFonts w:eastAsia="Times New Roman" w:cs="Times New Roman"/>
        </w:rPr>
        <w:t xml:space="preserve"> </w:t>
      </w:r>
      <w:r w:rsidRPr="007E307D">
        <w:rPr>
          <w:rFonts w:eastAsia="Times New Roman" w:cs="Times New Roman"/>
        </w:rPr>
        <w:t xml:space="preserve">and respecting their ability to direct their own life. Such guidelines and plans </w:t>
      </w:r>
      <w:r w:rsidR="009F3A72" w:rsidRPr="007E307D">
        <w:rPr>
          <w:rFonts w:eastAsia="Times New Roman" w:cs="Times New Roman"/>
        </w:rPr>
        <w:t xml:space="preserve">(both general and person-specific) </w:t>
      </w:r>
      <w:r w:rsidRPr="007E307D">
        <w:rPr>
          <w:rFonts w:eastAsia="Times New Roman" w:cs="Times New Roman"/>
        </w:rPr>
        <w:t xml:space="preserve">include (but are not limited to) staffing minimums, </w:t>
      </w:r>
      <w:r w:rsidR="009F3A72" w:rsidRPr="007E307D">
        <w:rPr>
          <w:rFonts w:eastAsia="Times New Roman" w:cs="Times New Roman"/>
        </w:rPr>
        <w:t>support plans, program planning, emergency procedures, etc.</w:t>
      </w:r>
    </w:p>
    <w:p w14:paraId="45EB37B6" w14:textId="4CC21885" w:rsidR="009F3A72" w:rsidRPr="007E307D" w:rsidRDefault="00675FA7" w:rsidP="009F3A72">
      <w:pPr>
        <w:rPr>
          <w:rFonts w:eastAsia="Times New Roman" w:cs="Times New Roman"/>
        </w:rPr>
      </w:pPr>
      <w:r w:rsidRPr="007E307D">
        <w:rPr>
          <w:rFonts w:eastAsia="Times New Roman" w:cs="Times New Roman"/>
          <w:b/>
        </w:rPr>
        <w:t>Training</w:t>
      </w:r>
      <w:r w:rsidR="009F3A72" w:rsidRPr="007E307D">
        <w:rPr>
          <w:rFonts w:eastAsia="Times New Roman" w:cs="Times New Roman"/>
          <w:b/>
        </w:rPr>
        <w:t xml:space="preserve">: </w:t>
      </w:r>
      <w:r w:rsidR="009F3A72" w:rsidRPr="007E307D">
        <w:rPr>
          <w:rFonts w:eastAsia="Times New Roman" w:cs="Times New Roman"/>
        </w:rPr>
        <w:t>Abuse prevention training is provided to ensure that staff members understand what constitutes abuse, s</w:t>
      </w:r>
      <w:r w:rsidR="006F0141">
        <w:rPr>
          <w:rFonts w:eastAsia="Times New Roman" w:cs="Times New Roman"/>
        </w:rPr>
        <w:t>igns and symptoms of abuse</w:t>
      </w:r>
      <w:r w:rsidR="009B4137">
        <w:rPr>
          <w:rFonts w:eastAsia="Times New Roman" w:cs="Times New Roman"/>
        </w:rPr>
        <w:t xml:space="preserve"> and</w:t>
      </w:r>
      <w:r w:rsidR="006F0141">
        <w:rPr>
          <w:rFonts w:eastAsia="Times New Roman" w:cs="Times New Roman"/>
        </w:rPr>
        <w:t xml:space="preserve"> </w:t>
      </w:r>
      <w:r w:rsidR="009F3A72" w:rsidRPr="007E307D">
        <w:rPr>
          <w:rFonts w:eastAsia="Times New Roman" w:cs="Times New Roman"/>
        </w:rPr>
        <w:t xml:space="preserve">their responsibilities to protect People Supported from abuse and neglect (as defined </w:t>
      </w:r>
      <w:proofErr w:type="gramStart"/>
      <w:r w:rsidR="009F3A72" w:rsidRPr="007E307D">
        <w:rPr>
          <w:rFonts w:eastAsia="Times New Roman" w:cs="Times New Roman"/>
        </w:rPr>
        <w:t>per</w:t>
      </w:r>
      <w:proofErr w:type="gramEnd"/>
      <w:r w:rsidR="009F3A72" w:rsidRPr="007E307D">
        <w:rPr>
          <w:rFonts w:eastAsia="Times New Roman" w:cs="Times New Roman"/>
        </w:rPr>
        <w:t xml:space="preserve"> OPWDD part 624</w:t>
      </w:r>
      <w:r w:rsidR="009B4137">
        <w:rPr>
          <w:rFonts w:eastAsia="Times New Roman" w:cs="Times New Roman"/>
        </w:rPr>
        <w:t xml:space="preserve">).  </w:t>
      </w:r>
      <w:r w:rsidR="009F3A72" w:rsidRPr="007E307D">
        <w:rPr>
          <w:rFonts w:eastAsia="Times New Roman" w:cs="Times New Roman"/>
        </w:rPr>
        <w:t>The training includes guidance on how to immediately step in and stop an incident, as well as safeguard</w:t>
      </w:r>
      <w:r w:rsidR="009B4137">
        <w:rPr>
          <w:rFonts w:eastAsia="Times New Roman" w:cs="Times New Roman"/>
        </w:rPr>
        <w:t>ing and providing emotional support to</w:t>
      </w:r>
      <w:r w:rsidR="009F3A72" w:rsidRPr="007E307D">
        <w:rPr>
          <w:rFonts w:eastAsia="Times New Roman" w:cs="Times New Roman"/>
        </w:rPr>
        <w:t xml:space="preserve"> the Person </w:t>
      </w:r>
      <w:r w:rsidR="00255BC8" w:rsidRPr="007E307D">
        <w:rPr>
          <w:rFonts w:eastAsia="Times New Roman" w:cs="Times New Roman"/>
        </w:rPr>
        <w:t>Supported. Training</w:t>
      </w:r>
      <w:r w:rsidR="007814E7" w:rsidRPr="007E307D">
        <w:rPr>
          <w:rFonts w:eastAsia="Times New Roman" w:cs="Times New Roman"/>
        </w:rPr>
        <w:t xml:space="preserve"> also include</w:t>
      </w:r>
      <w:r w:rsidR="00AF52E6" w:rsidRPr="007E307D">
        <w:rPr>
          <w:rFonts w:eastAsia="Times New Roman" w:cs="Times New Roman"/>
        </w:rPr>
        <w:t>s</w:t>
      </w:r>
      <w:r w:rsidR="007814E7" w:rsidRPr="007E307D">
        <w:rPr>
          <w:rFonts w:eastAsia="Times New Roman" w:cs="Times New Roman"/>
        </w:rPr>
        <w:t xml:space="preserve"> review of the NYS Justice Center’s reporting requirements and Code of Conduct.</w:t>
      </w:r>
      <w:r w:rsidR="00AF52E6" w:rsidRPr="007E307D">
        <w:rPr>
          <w:rFonts w:eastAsia="Times New Roman" w:cs="Times New Roman"/>
        </w:rPr>
        <w:t xml:space="preserve"> </w:t>
      </w:r>
      <w:r w:rsidR="009F3A72" w:rsidRPr="007E307D">
        <w:rPr>
          <w:rFonts w:eastAsia="Times New Roman" w:cs="Times New Roman"/>
        </w:rPr>
        <w:t>Staff members receive such training during new hire orientation, as well as on an annual and as needed basis</w:t>
      </w:r>
      <w:r w:rsidR="00D72FBD" w:rsidRPr="007E307D">
        <w:rPr>
          <w:rFonts w:eastAsia="Times New Roman" w:cs="Times New Roman"/>
        </w:rPr>
        <w:t xml:space="preserve"> at the discretion of the supervising program</w:t>
      </w:r>
      <w:r w:rsidR="009F3A72" w:rsidRPr="007E307D">
        <w:rPr>
          <w:rFonts w:eastAsia="Times New Roman" w:cs="Times New Roman"/>
        </w:rPr>
        <w:t>.</w:t>
      </w:r>
    </w:p>
    <w:p w14:paraId="6BC51F3A" w14:textId="77777777" w:rsidR="009F3A72" w:rsidRPr="007E307D" w:rsidRDefault="009F3A72" w:rsidP="009F3A72">
      <w:pPr>
        <w:rPr>
          <w:rFonts w:eastAsia="Times New Roman" w:cs="Times New Roman"/>
        </w:rPr>
      </w:pPr>
      <w:r w:rsidRPr="007E307D">
        <w:rPr>
          <w:rFonts w:eastAsia="Times New Roman" w:cs="Times New Roman"/>
        </w:rPr>
        <w:t>Staff</w:t>
      </w:r>
      <w:r w:rsidR="007814E7" w:rsidRPr="007E307D">
        <w:rPr>
          <w:rFonts w:eastAsia="Times New Roman" w:cs="Times New Roman"/>
        </w:rPr>
        <w:t xml:space="preserve"> member</w:t>
      </w:r>
      <w:r w:rsidRPr="007E307D">
        <w:rPr>
          <w:rFonts w:eastAsia="Times New Roman" w:cs="Times New Roman"/>
        </w:rPr>
        <w:t xml:space="preserve"> training on topics including professional boundaries, stress management and conflict resolution are provided as necessary based on the needs of each program. Program training needs are </w:t>
      </w:r>
      <w:r w:rsidRPr="007E307D">
        <w:rPr>
          <w:rFonts w:eastAsia="Times New Roman" w:cs="Times New Roman"/>
        </w:rPr>
        <w:lastRenderedPageBreak/>
        <w:t>identified through team discussion, supervision</w:t>
      </w:r>
      <w:r w:rsidR="00D72FBD" w:rsidRPr="007E307D">
        <w:rPr>
          <w:rFonts w:eastAsia="Times New Roman" w:cs="Times New Roman"/>
        </w:rPr>
        <w:t>, at the discretion of the supervising program</w:t>
      </w:r>
      <w:r w:rsidRPr="007E307D">
        <w:rPr>
          <w:rFonts w:eastAsia="Times New Roman" w:cs="Times New Roman"/>
        </w:rPr>
        <w:t xml:space="preserve"> and </w:t>
      </w:r>
      <w:r w:rsidR="00D72FBD" w:rsidRPr="007E307D">
        <w:rPr>
          <w:rFonts w:eastAsia="Times New Roman" w:cs="Times New Roman"/>
        </w:rPr>
        <w:t xml:space="preserve">via </w:t>
      </w:r>
      <w:r w:rsidRPr="007E307D">
        <w:rPr>
          <w:rFonts w:eastAsia="Times New Roman" w:cs="Times New Roman"/>
        </w:rPr>
        <w:t>incident management recommendations.</w:t>
      </w:r>
    </w:p>
    <w:p w14:paraId="044BD34F" w14:textId="77777777" w:rsidR="009F3A72" w:rsidRPr="007E307D" w:rsidRDefault="009F3A72" w:rsidP="009F3A72">
      <w:pPr>
        <w:rPr>
          <w:rFonts w:eastAsia="Times New Roman" w:cs="Times New Roman"/>
        </w:rPr>
      </w:pPr>
      <w:r w:rsidRPr="007E307D">
        <w:rPr>
          <w:rFonts w:eastAsia="Times New Roman" w:cs="Times New Roman"/>
        </w:rPr>
        <w:t xml:space="preserve">Staff </w:t>
      </w:r>
      <w:r w:rsidR="007814E7" w:rsidRPr="007E307D">
        <w:rPr>
          <w:rFonts w:eastAsia="Times New Roman" w:cs="Times New Roman"/>
        </w:rPr>
        <w:t xml:space="preserve">members </w:t>
      </w:r>
      <w:r w:rsidRPr="007E307D">
        <w:rPr>
          <w:rFonts w:eastAsia="Times New Roman" w:cs="Times New Roman"/>
        </w:rPr>
        <w:t xml:space="preserve">receive training on </w:t>
      </w:r>
      <w:r w:rsidR="007814E7" w:rsidRPr="007E307D">
        <w:rPr>
          <w:rFonts w:eastAsia="Times New Roman" w:cs="Times New Roman"/>
        </w:rPr>
        <w:t>support</w:t>
      </w:r>
      <w:r w:rsidRPr="007E307D">
        <w:rPr>
          <w:rFonts w:eastAsia="Times New Roman" w:cs="Times New Roman"/>
        </w:rPr>
        <w:t xml:space="preserve"> plans that delineate how to interact with </w:t>
      </w:r>
      <w:r w:rsidR="007814E7" w:rsidRPr="007E307D">
        <w:rPr>
          <w:rFonts w:eastAsia="Times New Roman" w:cs="Times New Roman"/>
        </w:rPr>
        <w:t>People Supported</w:t>
      </w:r>
      <w:r w:rsidRPr="007E307D">
        <w:rPr>
          <w:rFonts w:eastAsia="Times New Roman" w:cs="Times New Roman"/>
        </w:rPr>
        <w:t xml:space="preserve"> based on their </w:t>
      </w:r>
      <w:r w:rsidR="007814E7" w:rsidRPr="007E307D">
        <w:rPr>
          <w:rFonts w:eastAsia="Times New Roman" w:cs="Times New Roman"/>
        </w:rPr>
        <w:t>support</w:t>
      </w:r>
      <w:r w:rsidRPr="007E307D">
        <w:rPr>
          <w:rFonts w:eastAsia="Times New Roman" w:cs="Times New Roman"/>
        </w:rPr>
        <w:t xml:space="preserve"> needs.</w:t>
      </w:r>
    </w:p>
    <w:p w14:paraId="6BF62C14" w14:textId="77777777" w:rsidR="00675FA7" w:rsidRPr="007E307D" w:rsidRDefault="009F3A72" w:rsidP="009F3A72">
      <w:pPr>
        <w:rPr>
          <w:rFonts w:eastAsia="Times New Roman" w:cs="Times New Roman"/>
        </w:rPr>
      </w:pPr>
      <w:r w:rsidRPr="007E307D">
        <w:rPr>
          <w:rFonts w:eastAsia="Times New Roman" w:cs="Times New Roman"/>
        </w:rPr>
        <w:t xml:space="preserve">People </w:t>
      </w:r>
      <w:r w:rsidR="007814E7" w:rsidRPr="007E307D">
        <w:rPr>
          <w:rFonts w:eastAsia="Times New Roman" w:cs="Times New Roman"/>
        </w:rPr>
        <w:t>Supported</w:t>
      </w:r>
      <w:r w:rsidRPr="007E307D">
        <w:rPr>
          <w:rFonts w:eastAsia="Times New Roman" w:cs="Times New Roman"/>
        </w:rPr>
        <w:t xml:space="preserve"> receive abuse prevention information</w:t>
      </w:r>
      <w:r w:rsidR="008C24C2">
        <w:rPr>
          <w:rFonts w:eastAsia="Times New Roman" w:cs="Times New Roman"/>
        </w:rPr>
        <w:t xml:space="preserve"> </w:t>
      </w:r>
      <w:r w:rsidRPr="007E307D">
        <w:rPr>
          <w:rFonts w:eastAsia="Times New Roman" w:cs="Times New Roman"/>
        </w:rPr>
        <w:t>and/or training</w:t>
      </w:r>
      <w:r w:rsidR="008C24C2">
        <w:rPr>
          <w:rFonts w:eastAsia="Times New Roman" w:cs="Times New Roman"/>
        </w:rPr>
        <w:t xml:space="preserve"> during intake, </w:t>
      </w:r>
      <w:r w:rsidR="007814E7" w:rsidRPr="007E307D">
        <w:rPr>
          <w:rFonts w:eastAsia="Times New Roman" w:cs="Times New Roman"/>
        </w:rPr>
        <w:t>on an annual and as needed basis</w:t>
      </w:r>
      <w:r w:rsidRPr="007E307D">
        <w:rPr>
          <w:rFonts w:eastAsia="Times New Roman" w:cs="Times New Roman"/>
        </w:rPr>
        <w:t xml:space="preserve">. </w:t>
      </w:r>
      <w:r w:rsidR="00D72FBD" w:rsidRPr="007E307D">
        <w:rPr>
          <w:rFonts w:eastAsia="Times New Roman" w:cs="Times New Roman"/>
        </w:rPr>
        <w:t>T</w:t>
      </w:r>
      <w:r w:rsidRPr="007E307D">
        <w:rPr>
          <w:rFonts w:eastAsia="Times New Roman" w:cs="Times New Roman"/>
        </w:rPr>
        <w:t>raining</w:t>
      </w:r>
      <w:r w:rsidR="00D72FBD" w:rsidRPr="007E307D">
        <w:rPr>
          <w:rFonts w:eastAsia="Times New Roman" w:cs="Times New Roman"/>
        </w:rPr>
        <w:t xml:space="preserve"> curriculum and frequency</w:t>
      </w:r>
      <w:r w:rsidRPr="007E307D">
        <w:rPr>
          <w:rFonts w:eastAsia="Times New Roman" w:cs="Times New Roman"/>
        </w:rPr>
        <w:t xml:space="preserve"> is </w:t>
      </w:r>
      <w:r w:rsidR="00D72FBD" w:rsidRPr="007E307D">
        <w:rPr>
          <w:rFonts w:eastAsia="Times New Roman" w:cs="Times New Roman"/>
        </w:rPr>
        <w:t>specific to the program and Person Supported</w:t>
      </w:r>
      <w:r w:rsidRPr="007E307D">
        <w:rPr>
          <w:rFonts w:eastAsia="Times New Roman" w:cs="Times New Roman"/>
        </w:rPr>
        <w:t xml:space="preserve"> at the</w:t>
      </w:r>
      <w:r w:rsidR="00D72FBD" w:rsidRPr="007E307D">
        <w:rPr>
          <w:rFonts w:eastAsia="Times New Roman" w:cs="Times New Roman"/>
        </w:rPr>
        <w:t xml:space="preserve"> respective</w:t>
      </w:r>
      <w:r w:rsidRPr="007E307D">
        <w:rPr>
          <w:rFonts w:eastAsia="Times New Roman" w:cs="Times New Roman"/>
        </w:rPr>
        <w:t xml:space="preserve"> site.</w:t>
      </w:r>
      <w:r w:rsidR="006F0141">
        <w:rPr>
          <w:rFonts w:eastAsia="Times New Roman" w:cs="Times New Roman"/>
        </w:rPr>
        <w:t xml:space="preserve"> </w:t>
      </w:r>
      <w:r w:rsidR="006F0141" w:rsidRPr="006A7278">
        <w:rPr>
          <w:rFonts w:eastAsia="Times New Roman" w:cs="Times New Roman"/>
        </w:rPr>
        <w:t>All People Supported are notified during training of their entitlement to view and/or access related agency policy and procedures.</w:t>
      </w:r>
      <w:r w:rsidR="006F0141">
        <w:rPr>
          <w:rFonts w:eastAsia="Times New Roman" w:cs="Times New Roman"/>
        </w:rPr>
        <w:t xml:space="preserve"> </w:t>
      </w:r>
    </w:p>
    <w:p w14:paraId="5E05E5D0" w14:textId="77777777" w:rsidR="00DE3114" w:rsidRPr="007E307D" w:rsidRDefault="00DE3114" w:rsidP="00DE3114">
      <w:pPr>
        <w:rPr>
          <w:rFonts w:eastAsia="Times New Roman" w:cs="Times New Roman"/>
        </w:rPr>
      </w:pPr>
      <w:r w:rsidRPr="007E307D">
        <w:rPr>
          <w:rFonts w:eastAsia="Times New Roman" w:cs="Times New Roman"/>
          <w:b/>
        </w:rPr>
        <w:t xml:space="preserve">Staff Interactions and Conduct: </w:t>
      </w:r>
      <w:r w:rsidRPr="007E307D">
        <w:rPr>
          <w:rFonts w:eastAsia="Times New Roman" w:cs="Times New Roman"/>
        </w:rPr>
        <w:t>Agency culture modeled by all levels of management reinforces the expectations for staff members that are relayed</w:t>
      </w:r>
      <w:r w:rsidR="003054A2" w:rsidRPr="007E307D">
        <w:rPr>
          <w:rFonts w:eastAsia="Times New Roman" w:cs="Times New Roman"/>
        </w:rPr>
        <w:t xml:space="preserve"> through training and via review/acknowledgment </w:t>
      </w:r>
      <w:r w:rsidR="00255BC8" w:rsidRPr="007E307D">
        <w:rPr>
          <w:rFonts w:eastAsia="Times New Roman" w:cs="Times New Roman"/>
        </w:rPr>
        <w:t>of the</w:t>
      </w:r>
      <w:r w:rsidR="004A6F45" w:rsidRPr="007E307D">
        <w:rPr>
          <w:rFonts w:eastAsia="Times New Roman" w:cs="Times New Roman"/>
        </w:rPr>
        <w:t xml:space="preserve"> </w:t>
      </w:r>
      <w:r w:rsidRPr="007E307D">
        <w:rPr>
          <w:rFonts w:eastAsia="Times New Roman" w:cs="Times New Roman"/>
        </w:rPr>
        <w:t>Arc of Monroe Employee Handbook</w:t>
      </w:r>
      <w:r w:rsidR="00DF78E3" w:rsidRPr="007E307D">
        <w:rPr>
          <w:rFonts w:eastAsia="Times New Roman" w:cs="Times New Roman"/>
        </w:rPr>
        <w:t xml:space="preserve"> and </w:t>
      </w:r>
      <w:r w:rsidRPr="007E307D">
        <w:rPr>
          <w:rFonts w:eastAsia="Times New Roman" w:cs="Times New Roman"/>
        </w:rPr>
        <w:t xml:space="preserve">NYS JC Code of Conduct. </w:t>
      </w:r>
    </w:p>
    <w:p w14:paraId="234E41CB" w14:textId="5785E0DF" w:rsidR="00DE3114" w:rsidRPr="007E307D" w:rsidRDefault="00DE3114" w:rsidP="00DE3114">
      <w:pPr>
        <w:rPr>
          <w:rFonts w:eastAsia="Times New Roman" w:cs="Times New Roman"/>
        </w:rPr>
      </w:pPr>
      <w:r w:rsidRPr="007E307D">
        <w:rPr>
          <w:rFonts w:eastAsia="Times New Roman" w:cs="Times New Roman"/>
        </w:rPr>
        <w:t>The Arc of Monroe Employee Handbook</w:t>
      </w:r>
      <w:r w:rsidRPr="007E307D">
        <w:t xml:space="preserve"> </w:t>
      </w:r>
      <w:r w:rsidRPr="007E307D">
        <w:rPr>
          <w:rFonts w:eastAsia="Times New Roman" w:cs="Times New Roman"/>
        </w:rPr>
        <w:t xml:space="preserve">has been written to help employees understand </w:t>
      </w:r>
      <w:r w:rsidR="00505BF7" w:rsidRPr="007E307D">
        <w:rPr>
          <w:rFonts w:eastAsia="Times New Roman" w:cs="Times New Roman"/>
        </w:rPr>
        <w:t>professional expectations at The</w:t>
      </w:r>
      <w:r w:rsidRPr="007E307D">
        <w:rPr>
          <w:rFonts w:eastAsia="Times New Roman" w:cs="Times New Roman"/>
        </w:rPr>
        <w:t xml:space="preserve"> </w:t>
      </w:r>
      <w:r w:rsidR="00505BF7" w:rsidRPr="007E307D">
        <w:rPr>
          <w:rFonts w:eastAsia="Times New Roman" w:cs="Times New Roman"/>
        </w:rPr>
        <w:t>Arc of Monroe.  This includes, but is not limited to</w:t>
      </w:r>
      <w:r w:rsidRPr="007E307D">
        <w:rPr>
          <w:rFonts w:eastAsia="Times New Roman" w:cs="Times New Roman"/>
        </w:rPr>
        <w:t>; programs, opportunities, benefits, practices, requirements and policies that affect employment. Information described in the handbook reflects current human resources-related policies</w:t>
      </w:r>
      <w:r w:rsidR="004A6F45" w:rsidRPr="007E307D">
        <w:rPr>
          <w:rFonts w:eastAsia="Times New Roman" w:cs="Times New Roman"/>
        </w:rPr>
        <w:t>,</w:t>
      </w:r>
      <w:r w:rsidRPr="007E307D">
        <w:rPr>
          <w:rFonts w:eastAsia="Times New Roman" w:cs="Times New Roman"/>
        </w:rPr>
        <w:t xml:space="preserve"> as well as expectations surrounding the guiding </w:t>
      </w:r>
      <w:r w:rsidR="004A6F45" w:rsidRPr="007E307D">
        <w:rPr>
          <w:rFonts w:eastAsia="Times New Roman" w:cs="Times New Roman"/>
        </w:rPr>
        <w:t>principles,</w:t>
      </w:r>
      <w:r w:rsidR="003054A2" w:rsidRPr="007E307D">
        <w:rPr>
          <w:rFonts w:eastAsia="Times New Roman" w:cs="Times New Roman"/>
        </w:rPr>
        <w:t xml:space="preserve"> </w:t>
      </w:r>
      <w:r w:rsidRPr="007E307D">
        <w:rPr>
          <w:rFonts w:eastAsia="Times New Roman" w:cs="Times New Roman"/>
        </w:rPr>
        <w:t>core values</w:t>
      </w:r>
      <w:r w:rsidR="003054A2" w:rsidRPr="007E307D">
        <w:rPr>
          <w:rFonts w:eastAsia="Times New Roman" w:cs="Times New Roman"/>
        </w:rPr>
        <w:t xml:space="preserve"> and overall mission</w:t>
      </w:r>
      <w:r w:rsidRPr="007E307D">
        <w:rPr>
          <w:rFonts w:eastAsia="Times New Roman" w:cs="Times New Roman"/>
        </w:rPr>
        <w:t xml:space="preserve"> of Arc of Monroe (see Employee Handbook</w:t>
      </w:r>
      <w:r w:rsidR="003054A2" w:rsidRPr="007E307D">
        <w:rPr>
          <w:rFonts w:eastAsia="Times New Roman" w:cs="Times New Roman"/>
        </w:rPr>
        <w:t>)</w:t>
      </w:r>
      <w:r w:rsidR="00282DD0" w:rsidRPr="007E307D">
        <w:rPr>
          <w:rFonts w:eastAsia="Times New Roman" w:cs="Times New Roman"/>
        </w:rPr>
        <w:t>.</w:t>
      </w:r>
      <w:r w:rsidR="00BB0CDA" w:rsidRPr="007E307D">
        <w:rPr>
          <w:rFonts w:eastAsia="Times New Roman" w:cs="Times New Roman"/>
        </w:rPr>
        <w:t xml:space="preserve"> As it relates to the overall wellbeing and treatment of People Supported</w:t>
      </w:r>
      <w:r w:rsidR="0039069F" w:rsidRPr="007E307D">
        <w:rPr>
          <w:rFonts w:eastAsia="Times New Roman" w:cs="Times New Roman"/>
        </w:rPr>
        <w:t>;</w:t>
      </w:r>
      <w:r w:rsidR="00BB0CDA" w:rsidRPr="007E307D">
        <w:rPr>
          <w:rFonts w:eastAsia="Times New Roman" w:cs="Times New Roman"/>
        </w:rPr>
        <w:t xml:space="preserve"> </w:t>
      </w:r>
      <w:r w:rsidR="004A6F45" w:rsidRPr="007E307D">
        <w:rPr>
          <w:rFonts w:eastAsia="Times New Roman" w:cs="Times New Roman"/>
        </w:rPr>
        <w:t xml:space="preserve">the </w:t>
      </w:r>
      <w:r w:rsidR="00BB0CDA" w:rsidRPr="007E307D">
        <w:rPr>
          <w:rFonts w:eastAsia="Times New Roman" w:cs="Times New Roman"/>
        </w:rPr>
        <w:t xml:space="preserve">Arc of Monroe Employee Handbook </w:t>
      </w:r>
      <w:r w:rsidR="0039069F" w:rsidRPr="007E307D">
        <w:rPr>
          <w:rFonts w:eastAsia="Times New Roman" w:cs="Times New Roman"/>
        </w:rPr>
        <w:t>reinforces the expectation of staff members to provide a respectful, safe, nurturing and growing environment.</w:t>
      </w:r>
    </w:p>
    <w:p w14:paraId="0C3ECB70" w14:textId="4DE3CC08" w:rsidR="009B5840" w:rsidRPr="007E307D" w:rsidRDefault="00DE3114" w:rsidP="009B5840">
      <w:pPr>
        <w:rPr>
          <w:rFonts w:eastAsia="Times New Roman" w:cs="Times New Roman"/>
        </w:rPr>
      </w:pPr>
      <w:r w:rsidRPr="007E307D">
        <w:rPr>
          <w:rFonts w:eastAsia="Times New Roman" w:cs="Times New Roman"/>
        </w:rPr>
        <w:t>The JC Code of Conduct outlines expectations for staff</w:t>
      </w:r>
      <w:r w:rsidR="00DF78E3" w:rsidRPr="007E307D">
        <w:rPr>
          <w:rFonts w:eastAsia="Times New Roman" w:cs="Times New Roman"/>
        </w:rPr>
        <w:t xml:space="preserve"> members</w:t>
      </w:r>
      <w:r w:rsidRPr="007E307D">
        <w:rPr>
          <w:rFonts w:eastAsia="Times New Roman" w:cs="Times New Roman"/>
        </w:rPr>
        <w:t xml:space="preserve"> to exercise safe, responsible and respectful behavior in their interactions with People Supported. R</w:t>
      </w:r>
      <w:r w:rsidR="009B5840" w:rsidRPr="007E307D">
        <w:rPr>
          <w:rFonts w:eastAsia="Times New Roman" w:cs="Times New Roman"/>
        </w:rPr>
        <w:t>espectful Interactions imply that s</w:t>
      </w:r>
      <w:r w:rsidRPr="007E307D">
        <w:rPr>
          <w:rFonts w:eastAsia="Times New Roman" w:cs="Times New Roman"/>
        </w:rPr>
        <w:t xml:space="preserve">taff </w:t>
      </w:r>
      <w:r w:rsidR="009B5840" w:rsidRPr="007E307D">
        <w:rPr>
          <w:rFonts w:eastAsia="Times New Roman" w:cs="Times New Roman"/>
        </w:rPr>
        <w:t xml:space="preserve">members </w:t>
      </w:r>
      <w:r w:rsidRPr="007E307D">
        <w:rPr>
          <w:rFonts w:eastAsia="Times New Roman" w:cs="Times New Roman"/>
        </w:rPr>
        <w:t>treat</w:t>
      </w:r>
      <w:r w:rsidR="009B5840" w:rsidRPr="007E307D">
        <w:rPr>
          <w:rFonts w:eastAsia="Times New Roman" w:cs="Times New Roman"/>
        </w:rPr>
        <w:t xml:space="preserve"> People Supported fairly and</w:t>
      </w:r>
      <w:r w:rsidRPr="007E307D">
        <w:rPr>
          <w:rFonts w:eastAsia="Times New Roman" w:cs="Times New Roman"/>
        </w:rPr>
        <w:t xml:space="preserve"> with respect and </w:t>
      </w:r>
      <w:r w:rsidR="00DF78E3" w:rsidRPr="007E307D">
        <w:rPr>
          <w:rFonts w:eastAsia="Times New Roman" w:cs="Times New Roman"/>
        </w:rPr>
        <w:t xml:space="preserve">safety </w:t>
      </w:r>
      <w:r w:rsidRPr="007E307D">
        <w:rPr>
          <w:rFonts w:eastAsia="Times New Roman" w:cs="Times New Roman"/>
        </w:rPr>
        <w:t>consideration</w:t>
      </w:r>
      <w:r w:rsidR="009B4137">
        <w:rPr>
          <w:rFonts w:eastAsia="Times New Roman" w:cs="Times New Roman"/>
        </w:rPr>
        <w:t>s</w:t>
      </w:r>
      <w:r w:rsidRPr="007E307D">
        <w:rPr>
          <w:rFonts w:eastAsia="Times New Roman" w:cs="Times New Roman"/>
        </w:rPr>
        <w:t xml:space="preserve">. </w:t>
      </w:r>
      <w:r w:rsidR="009B5840" w:rsidRPr="007E307D">
        <w:rPr>
          <w:rFonts w:eastAsia="Times New Roman" w:cs="Times New Roman"/>
        </w:rPr>
        <w:t xml:space="preserve">It is expected that staff members will </w:t>
      </w:r>
      <w:r w:rsidRPr="007E307D">
        <w:rPr>
          <w:rFonts w:eastAsia="Times New Roman" w:cs="Times New Roman"/>
        </w:rPr>
        <w:t>not participate in or allow others to engage in any</w:t>
      </w:r>
      <w:r w:rsidR="00DF78E3" w:rsidRPr="007E307D">
        <w:rPr>
          <w:rFonts w:eastAsia="Times New Roman" w:cs="Times New Roman"/>
        </w:rPr>
        <w:t xml:space="preserve"> potentially unsafe and/or abusive interaction with and/or around a Person Supported. It is expected that staff members will </w:t>
      </w:r>
      <w:r w:rsidRPr="007E307D">
        <w:rPr>
          <w:rFonts w:eastAsia="Times New Roman" w:cs="Times New Roman"/>
        </w:rPr>
        <w:t xml:space="preserve">identify when circumstances are beyond their capacity to address in a productive manner, and </w:t>
      </w:r>
      <w:r w:rsidR="00DF78E3" w:rsidRPr="007E307D">
        <w:rPr>
          <w:rFonts w:eastAsia="Times New Roman" w:cs="Times New Roman"/>
        </w:rPr>
        <w:t>request support from peers or a supervisor</w:t>
      </w:r>
      <w:r w:rsidRPr="007E307D">
        <w:rPr>
          <w:rFonts w:eastAsia="Times New Roman" w:cs="Times New Roman"/>
        </w:rPr>
        <w:t xml:space="preserve"> to manage any risk of abusing or neglecting a </w:t>
      </w:r>
      <w:r w:rsidR="009B5840" w:rsidRPr="007E307D">
        <w:rPr>
          <w:rFonts w:eastAsia="Times New Roman" w:cs="Times New Roman"/>
        </w:rPr>
        <w:t xml:space="preserve">Person Supported. </w:t>
      </w:r>
      <w:r w:rsidR="00D81246" w:rsidRPr="007E307D">
        <w:rPr>
          <w:rFonts w:eastAsia="Times New Roman" w:cs="Times New Roman"/>
        </w:rPr>
        <w:t>It is expected that s</w:t>
      </w:r>
      <w:r w:rsidRPr="007E307D">
        <w:rPr>
          <w:rFonts w:eastAsia="Times New Roman" w:cs="Times New Roman"/>
        </w:rPr>
        <w:t xml:space="preserve">taff </w:t>
      </w:r>
      <w:r w:rsidR="009B5840" w:rsidRPr="007E307D">
        <w:rPr>
          <w:rFonts w:eastAsia="Times New Roman" w:cs="Times New Roman"/>
        </w:rPr>
        <w:t xml:space="preserve">members will </w:t>
      </w:r>
      <w:r w:rsidR="00DF78E3" w:rsidRPr="007E307D">
        <w:rPr>
          <w:rFonts w:eastAsia="Times New Roman" w:cs="Times New Roman"/>
        </w:rPr>
        <w:t xml:space="preserve">immediately </w:t>
      </w:r>
      <w:r w:rsidRPr="007E307D">
        <w:rPr>
          <w:rFonts w:eastAsia="Times New Roman" w:cs="Times New Roman"/>
        </w:rPr>
        <w:t>intervene and provide support when they observe co-workers exhibiting a loss of ability to safely and effectively</w:t>
      </w:r>
      <w:r w:rsidR="009B5840" w:rsidRPr="007E307D">
        <w:rPr>
          <w:rFonts w:eastAsia="Times New Roman" w:cs="Times New Roman"/>
        </w:rPr>
        <w:t xml:space="preserve"> </w:t>
      </w:r>
      <w:r w:rsidR="00DF78E3" w:rsidRPr="007E307D">
        <w:rPr>
          <w:rFonts w:eastAsia="Times New Roman" w:cs="Times New Roman"/>
        </w:rPr>
        <w:t>interact with</w:t>
      </w:r>
      <w:r w:rsidR="009B5840" w:rsidRPr="007E307D">
        <w:rPr>
          <w:rFonts w:eastAsia="Times New Roman" w:cs="Times New Roman"/>
        </w:rPr>
        <w:t xml:space="preserve"> a Person Supported, or upon immediate discovery </w:t>
      </w:r>
      <w:r w:rsidR="00DF78E3" w:rsidRPr="007E307D">
        <w:rPr>
          <w:rFonts w:eastAsia="Times New Roman" w:cs="Times New Roman"/>
        </w:rPr>
        <w:t>of</w:t>
      </w:r>
      <w:r w:rsidR="009B5840" w:rsidRPr="007E307D">
        <w:rPr>
          <w:rFonts w:eastAsia="Times New Roman" w:cs="Times New Roman"/>
        </w:rPr>
        <w:t xml:space="preserve"> a</w:t>
      </w:r>
      <w:r w:rsidR="00DF78E3" w:rsidRPr="007E307D">
        <w:rPr>
          <w:rFonts w:eastAsia="Times New Roman" w:cs="Times New Roman"/>
        </w:rPr>
        <w:t>ny</w:t>
      </w:r>
      <w:r w:rsidR="009B5840" w:rsidRPr="007E307D">
        <w:rPr>
          <w:rFonts w:eastAsia="Times New Roman" w:cs="Times New Roman"/>
        </w:rPr>
        <w:t xml:space="preserve"> potentially abusive interaction (as </w:t>
      </w:r>
      <w:r w:rsidR="007B3A52">
        <w:rPr>
          <w:rFonts w:eastAsia="Times New Roman" w:cs="Times New Roman"/>
        </w:rPr>
        <w:t xml:space="preserve">defined </w:t>
      </w:r>
      <w:r w:rsidR="009B5840" w:rsidRPr="007E307D">
        <w:rPr>
          <w:rFonts w:eastAsia="Times New Roman" w:cs="Times New Roman"/>
        </w:rPr>
        <w:t>per OPWDD part 62</w:t>
      </w:r>
      <w:r w:rsidR="007B3A52">
        <w:rPr>
          <w:rFonts w:eastAsia="Times New Roman" w:cs="Times New Roman"/>
        </w:rPr>
        <w:t>4)</w:t>
      </w:r>
      <w:r w:rsidR="00D81246" w:rsidRPr="007E307D">
        <w:rPr>
          <w:rFonts w:eastAsia="Times New Roman" w:cs="Times New Roman"/>
        </w:rPr>
        <w:t xml:space="preserve">.  It is expected that staff members will immediately </w:t>
      </w:r>
      <w:r w:rsidR="00DF78E3" w:rsidRPr="007E307D">
        <w:rPr>
          <w:rFonts w:eastAsia="Times New Roman" w:cs="Times New Roman"/>
        </w:rPr>
        <w:t xml:space="preserve">report </w:t>
      </w:r>
      <w:r w:rsidR="00D81246" w:rsidRPr="007E307D">
        <w:rPr>
          <w:rFonts w:eastAsia="Times New Roman" w:cs="Times New Roman"/>
        </w:rPr>
        <w:t xml:space="preserve">any concerning / potentially abusive interaction with a Person Supported </w:t>
      </w:r>
      <w:r w:rsidR="00DF78E3" w:rsidRPr="007E307D">
        <w:rPr>
          <w:rFonts w:eastAsia="Times New Roman" w:cs="Times New Roman"/>
        </w:rPr>
        <w:t xml:space="preserve">to their </w:t>
      </w:r>
      <w:r w:rsidR="003054A2" w:rsidRPr="007E307D">
        <w:rPr>
          <w:rFonts w:eastAsia="Times New Roman" w:cs="Times New Roman"/>
        </w:rPr>
        <w:t>supervisor</w:t>
      </w:r>
      <w:r w:rsidR="00DF78E3" w:rsidRPr="007E307D">
        <w:rPr>
          <w:rFonts w:eastAsia="Times New Roman" w:cs="Times New Roman"/>
        </w:rPr>
        <w:t xml:space="preserve"> and </w:t>
      </w:r>
      <w:r w:rsidR="007B3A52">
        <w:rPr>
          <w:rFonts w:eastAsia="Times New Roman" w:cs="Times New Roman"/>
        </w:rPr>
        <w:t xml:space="preserve">the </w:t>
      </w:r>
      <w:r w:rsidR="00DF78E3" w:rsidRPr="007E307D">
        <w:rPr>
          <w:rFonts w:eastAsia="Times New Roman" w:cs="Times New Roman"/>
        </w:rPr>
        <w:t>Justice Center</w:t>
      </w:r>
      <w:r w:rsidR="00D81246" w:rsidRPr="007E307D">
        <w:rPr>
          <w:rFonts w:eastAsia="Times New Roman" w:cs="Times New Roman"/>
        </w:rPr>
        <w:t xml:space="preserve"> (when applicable)</w:t>
      </w:r>
      <w:r w:rsidR="009B5840" w:rsidRPr="007E307D">
        <w:rPr>
          <w:rFonts w:eastAsia="Times New Roman" w:cs="Times New Roman"/>
        </w:rPr>
        <w:t xml:space="preserve">.   </w:t>
      </w:r>
    </w:p>
    <w:p w14:paraId="600F2E20" w14:textId="77777777" w:rsidR="0039069F" w:rsidRPr="007E307D" w:rsidRDefault="0039069F" w:rsidP="0039069F">
      <w:pPr>
        <w:rPr>
          <w:rFonts w:eastAsia="Times New Roman" w:cs="Times New Roman"/>
        </w:rPr>
      </w:pPr>
      <w:r w:rsidRPr="007E307D">
        <w:rPr>
          <w:rFonts w:eastAsia="Times New Roman" w:cs="Times New Roman"/>
        </w:rPr>
        <w:t>Per</w:t>
      </w:r>
      <w:r w:rsidR="004A6F45" w:rsidRPr="007E307D">
        <w:rPr>
          <w:rFonts w:eastAsia="Times New Roman" w:cs="Times New Roman"/>
        </w:rPr>
        <w:t xml:space="preserve"> the</w:t>
      </w:r>
      <w:r w:rsidRPr="007E307D">
        <w:rPr>
          <w:rFonts w:eastAsia="Times New Roman" w:cs="Times New Roman"/>
        </w:rPr>
        <w:t xml:space="preserve"> Arc of Monroe Employee Handbook, any staff member deviation from the expectations outlined above will be addressed </w:t>
      </w:r>
      <w:r w:rsidR="00505BF7" w:rsidRPr="007E307D">
        <w:rPr>
          <w:rFonts w:eastAsia="Times New Roman" w:cs="Times New Roman"/>
        </w:rPr>
        <w:t>through Performance Management.</w:t>
      </w:r>
    </w:p>
    <w:p w14:paraId="7D9DAA45" w14:textId="77777777" w:rsidR="007B3A52" w:rsidRDefault="007B3A52" w:rsidP="0039069F">
      <w:pPr>
        <w:rPr>
          <w:b/>
        </w:rPr>
      </w:pPr>
    </w:p>
    <w:p w14:paraId="481E4E80" w14:textId="77777777" w:rsidR="007B3A52" w:rsidRDefault="007B3A52" w:rsidP="0039069F">
      <w:pPr>
        <w:rPr>
          <w:b/>
        </w:rPr>
      </w:pPr>
    </w:p>
    <w:p w14:paraId="65D2BDDB" w14:textId="77777777" w:rsidR="007B3A52" w:rsidRDefault="007B3A52" w:rsidP="0039069F">
      <w:pPr>
        <w:rPr>
          <w:b/>
        </w:rPr>
      </w:pPr>
    </w:p>
    <w:p w14:paraId="02F209E1" w14:textId="4DB64DC8" w:rsidR="00AA2D88" w:rsidRPr="0039069F" w:rsidRDefault="00AA2D88" w:rsidP="0039069F">
      <w:pPr>
        <w:rPr>
          <w:rFonts w:eastAsia="Times New Roman" w:cs="Times New Roman"/>
        </w:rPr>
      </w:pPr>
      <w:r w:rsidRPr="00D83F4A">
        <w:rPr>
          <w:b/>
        </w:rPr>
        <w:lastRenderedPageBreak/>
        <w:t>Document revision record: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094"/>
        <w:gridCol w:w="1074"/>
        <w:gridCol w:w="5584"/>
        <w:gridCol w:w="1783"/>
      </w:tblGrid>
      <w:tr w:rsidR="00582273" w:rsidRPr="00AA2D88" w14:paraId="773B71A9" w14:textId="77777777" w:rsidTr="007B3A52">
        <w:tc>
          <w:tcPr>
            <w:tcW w:w="1094" w:type="dxa"/>
          </w:tcPr>
          <w:p w14:paraId="1A71B024" w14:textId="77777777" w:rsidR="00582273" w:rsidRPr="00D83F4A" w:rsidRDefault="00582273" w:rsidP="001B34A8">
            <w:pPr>
              <w:tabs>
                <w:tab w:val="left" w:pos="1797"/>
              </w:tabs>
              <w:rPr>
                <w:b/>
              </w:rPr>
            </w:pPr>
            <w:r w:rsidRPr="00D83F4A">
              <w:rPr>
                <w:b/>
              </w:rPr>
              <w:t>Revision Date</w:t>
            </w:r>
          </w:p>
        </w:tc>
        <w:tc>
          <w:tcPr>
            <w:tcW w:w="1074" w:type="dxa"/>
          </w:tcPr>
          <w:p w14:paraId="167F1FC9" w14:textId="77777777" w:rsidR="00582273" w:rsidRPr="00D83F4A" w:rsidRDefault="00582273" w:rsidP="001B34A8">
            <w:pPr>
              <w:tabs>
                <w:tab w:val="left" w:pos="1797"/>
              </w:tabs>
              <w:rPr>
                <w:b/>
              </w:rPr>
            </w:pPr>
            <w:r w:rsidRPr="00D83F4A">
              <w:rPr>
                <w:b/>
              </w:rPr>
              <w:t>Release Date</w:t>
            </w:r>
          </w:p>
        </w:tc>
        <w:tc>
          <w:tcPr>
            <w:tcW w:w="5584" w:type="dxa"/>
          </w:tcPr>
          <w:p w14:paraId="25F3302C" w14:textId="77777777" w:rsidR="00582273" w:rsidRPr="00D83F4A" w:rsidRDefault="00582273" w:rsidP="001B34A8">
            <w:pPr>
              <w:tabs>
                <w:tab w:val="left" w:pos="1797"/>
              </w:tabs>
              <w:rPr>
                <w:b/>
              </w:rPr>
            </w:pPr>
            <w:r w:rsidRPr="00D83F4A">
              <w:rPr>
                <w:b/>
              </w:rPr>
              <w:t>Reason for change</w:t>
            </w:r>
          </w:p>
        </w:tc>
        <w:tc>
          <w:tcPr>
            <w:tcW w:w="1783" w:type="dxa"/>
          </w:tcPr>
          <w:p w14:paraId="7D8BCCC4" w14:textId="77777777" w:rsidR="00582273" w:rsidRPr="00AA2D88" w:rsidRDefault="00582273" w:rsidP="001B34A8">
            <w:pPr>
              <w:tabs>
                <w:tab w:val="left" w:pos="1797"/>
              </w:tabs>
              <w:rPr>
                <w:b/>
              </w:rPr>
            </w:pPr>
            <w:r w:rsidRPr="00D83F4A">
              <w:rPr>
                <w:b/>
              </w:rPr>
              <w:t>Approver</w:t>
            </w:r>
          </w:p>
        </w:tc>
      </w:tr>
      <w:tr w:rsidR="00582273" w14:paraId="7CBCC218" w14:textId="77777777" w:rsidTr="007B3A52">
        <w:tc>
          <w:tcPr>
            <w:tcW w:w="1094" w:type="dxa"/>
          </w:tcPr>
          <w:p w14:paraId="3E846757" w14:textId="77777777" w:rsidR="00582273" w:rsidRDefault="006F0141" w:rsidP="001B34A8">
            <w:pPr>
              <w:tabs>
                <w:tab w:val="left" w:pos="1797"/>
              </w:tabs>
            </w:pPr>
            <w:r>
              <w:t>8/9/19</w:t>
            </w:r>
          </w:p>
        </w:tc>
        <w:tc>
          <w:tcPr>
            <w:tcW w:w="1074" w:type="dxa"/>
          </w:tcPr>
          <w:p w14:paraId="787D53B0" w14:textId="77777777" w:rsidR="00582273" w:rsidRDefault="006F0141" w:rsidP="001B34A8">
            <w:pPr>
              <w:tabs>
                <w:tab w:val="left" w:pos="1797"/>
              </w:tabs>
            </w:pPr>
            <w:r>
              <w:t>8/9/19</w:t>
            </w:r>
          </w:p>
        </w:tc>
        <w:tc>
          <w:tcPr>
            <w:tcW w:w="5584" w:type="dxa"/>
          </w:tcPr>
          <w:p w14:paraId="7B007408" w14:textId="77777777" w:rsidR="00582273" w:rsidRDefault="006F0141" w:rsidP="001B34A8">
            <w:pPr>
              <w:tabs>
                <w:tab w:val="left" w:pos="1797"/>
              </w:tabs>
            </w:pPr>
            <w:r>
              <w:t>Per agency review standards, included reference to the accessibility of Incident Management policy and procedures.</w:t>
            </w:r>
          </w:p>
        </w:tc>
        <w:tc>
          <w:tcPr>
            <w:tcW w:w="1783" w:type="dxa"/>
          </w:tcPr>
          <w:p w14:paraId="5B7042BA" w14:textId="77777777" w:rsidR="00582273" w:rsidRDefault="006F0141" w:rsidP="001B34A8">
            <w:pPr>
              <w:tabs>
                <w:tab w:val="left" w:pos="1797"/>
              </w:tabs>
            </w:pPr>
            <w:r>
              <w:t>Peter Dancer / Deanna Crosser</w:t>
            </w:r>
          </w:p>
        </w:tc>
      </w:tr>
      <w:tr w:rsidR="00067076" w14:paraId="695A4D0A" w14:textId="77777777" w:rsidTr="007B3A52">
        <w:tc>
          <w:tcPr>
            <w:tcW w:w="1094" w:type="dxa"/>
          </w:tcPr>
          <w:p w14:paraId="706EFB77" w14:textId="77777777" w:rsidR="00067076" w:rsidRDefault="00067076" w:rsidP="001B34A8">
            <w:pPr>
              <w:tabs>
                <w:tab w:val="left" w:pos="1797"/>
              </w:tabs>
            </w:pPr>
            <w:r>
              <w:t>9/6/19</w:t>
            </w:r>
          </w:p>
        </w:tc>
        <w:tc>
          <w:tcPr>
            <w:tcW w:w="1074" w:type="dxa"/>
          </w:tcPr>
          <w:p w14:paraId="6CB20208" w14:textId="77777777" w:rsidR="00067076" w:rsidRDefault="00067076" w:rsidP="001B34A8">
            <w:pPr>
              <w:tabs>
                <w:tab w:val="left" w:pos="1797"/>
              </w:tabs>
            </w:pPr>
            <w:r>
              <w:t>9/6/19</w:t>
            </w:r>
          </w:p>
        </w:tc>
        <w:tc>
          <w:tcPr>
            <w:tcW w:w="5584" w:type="dxa"/>
          </w:tcPr>
          <w:p w14:paraId="0404EC37" w14:textId="77777777" w:rsidR="00067076" w:rsidRDefault="00067076" w:rsidP="001B34A8">
            <w:pPr>
              <w:tabs>
                <w:tab w:val="left" w:pos="1797"/>
              </w:tabs>
            </w:pPr>
            <w:r>
              <w:t>Typo correction under “Training”.</w:t>
            </w:r>
          </w:p>
        </w:tc>
        <w:tc>
          <w:tcPr>
            <w:tcW w:w="1783" w:type="dxa"/>
          </w:tcPr>
          <w:p w14:paraId="4BE69E78" w14:textId="77777777" w:rsidR="00067076" w:rsidRDefault="00067076" w:rsidP="001B34A8">
            <w:pPr>
              <w:tabs>
                <w:tab w:val="left" w:pos="1797"/>
              </w:tabs>
            </w:pPr>
            <w:r>
              <w:t>Deanna Crosser</w:t>
            </w:r>
          </w:p>
        </w:tc>
      </w:tr>
      <w:tr w:rsidR="00B251E7" w14:paraId="3C4EB194" w14:textId="77777777" w:rsidTr="007B3A52">
        <w:tc>
          <w:tcPr>
            <w:tcW w:w="1094" w:type="dxa"/>
          </w:tcPr>
          <w:p w14:paraId="18EAA565" w14:textId="7BC7D77D" w:rsidR="00B251E7" w:rsidRDefault="00B251E7" w:rsidP="001B34A8">
            <w:pPr>
              <w:tabs>
                <w:tab w:val="left" w:pos="1797"/>
              </w:tabs>
            </w:pPr>
            <w:bookmarkStart w:id="0" w:name="_Hlk109113608"/>
            <w:r>
              <w:t>7/19/22</w:t>
            </w:r>
          </w:p>
        </w:tc>
        <w:tc>
          <w:tcPr>
            <w:tcW w:w="1074" w:type="dxa"/>
          </w:tcPr>
          <w:p w14:paraId="7CD7DCBE" w14:textId="0FAEEA70" w:rsidR="00B251E7" w:rsidRDefault="00B251E7" w:rsidP="001B34A8">
            <w:pPr>
              <w:tabs>
                <w:tab w:val="left" w:pos="1797"/>
              </w:tabs>
            </w:pPr>
            <w:r>
              <w:t>7/19/22</w:t>
            </w:r>
          </w:p>
        </w:tc>
        <w:tc>
          <w:tcPr>
            <w:tcW w:w="5584" w:type="dxa"/>
          </w:tcPr>
          <w:p w14:paraId="003C690D" w14:textId="37B58D38" w:rsidR="00B251E7" w:rsidRDefault="00B251E7" w:rsidP="001B34A8">
            <w:pPr>
              <w:tabs>
                <w:tab w:val="left" w:pos="1797"/>
              </w:tabs>
            </w:pPr>
            <w:r>
              <w:t>Removed SCR reference.</w:t>
            </w:r>
          </w:p>
        </w:tc>
        <w:tc>
          <w:tcPr>
            <w:tcW w:w="1783" w:type="dxa"/>
          </w:tcPr>
          <w:p w14:paraId="2896CD4C" w14:textId="5E7A3423" w:rsidR="00B251E7" w:rsidRDefault="00B251E7" w:rsidP="001B34A8">
            <w:pPr>
              <w:tabs>
                <w:tab w:val="left" w:pos="1797"/>
              </w:tabs>
            </w:pPr>
            <w:r>
              <w:t>Deanna Crosser</w:t>
            </w:r>
          </w:p>
        </w:tc>
      </w:tr>
      <w:tr w:rsidR="007B3A52" w14:paraId="27D0DAEB" w14:textId="77777777" w:rsidTr="007B3A52">
        <w:tc>
          <w:tcPr>
            <w:tcW w:w="1094" w:type="dxa"/>
          </w:tcPr>
          <w:p w14:paraId="54E5AC92" w14:textId="5A03309F" w:rsidR="007B3A52" w:rsidRDefault="007B3A52" w:rsidP="001B34A8">
            <w:pPr>
              <w:tabs>
                <w:tab w:val="left" w:pos="1797"/>
              </w:tabs>
            </w:pPr>
            <w:r>
              <w:t>9/5/25</w:t>
            </w:r>
          </w:p>
        </w:tc>
        <w:tc>
          <w:tcPr>
            <w:tcW w:w="1074" w:type="dxa"/>
          </w:tcPr>
          <w:p w14:paraId="0A1A4A70" w14:textId="15C7602D" w:rsidR="007B3A52" w:rsidRDefault="007B3A52" w:rsidP="001B34A8">
            <w:pPr>
              <w:tabs>
                <w:tab w:val="left" w:pos="1797"/>
              </w:tabs>
            </w:pPr>
            <w:r>
              <w:t>9/5/25</w:t>
            </w:r>
          </w:p>
        </w:tc>
        <w:tc>
          <w:tcPr>
            <w:tcW w:w="5584" w:type="dxa"/>
          </w:tcPr>
          <w:p w14:paraId="2DA665A8" w14:textId="09BD7DC4" w:rsidR="007B3A52" w:rsidRDefault="007B3A52" w:rsidP="001B34A8">
            <w:pPr>
              <w:tabs>
                <w:tab w:val="left" w:pos="1797"/>
              </w:tabs>
            </w:pPr>
            <w:r>
              <w:t>Clarification of language</w:t>
            </w:r>
          </w:p>
        </w:tc>
        <w:tc>
          <w:tcPr>
            <w:tcW w:w="1783" w:type="dxa"/>
          </w:tcPr>
          <w:p w14:paraId="6396B5FF" w14:textId="34BE260D" w:rsidR="007B3A52" w:rsidRDefault="007B3A52" w:rsidP="001B34A8">
            <w:pPr>
              <w:tabs>
                <w:tab w:val="left" w:pos="1797"/>
              </w:tabs>
            </w:pPr>
            <w:r>
              <w:t>Danielle Migliore</w:t>
            </w:r>
          </w:p>
        </w:tc>
      </w:tr>
      <w:bookmarkEnd w:id="0"/>
    </w:tbl>
    <w:p w14:paraId="484A649B" w14:textId="77777777" w:rsidR="00AA2D88" w:rsidRPr="00AA2D88" w:rsidRDefault="00AA2D88" w:rsidP="001B34A8">
      <w:pPr>
        <w:tabs>
          <w:tab w:val="left" w:pos="1797"/>
        </w:tabs>
      </w:pPr>
    </w:p>
    <w:sectPr w:rsidR="00AA2D88" w:rsidRPr="00AA2D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765A" w14:textId="77777777" w:rsidR="00842E6B" w:rsidRDefault="00842E6B" w:rsidP="00AA2D88">
      <w:pPr>
        <w:spacing w:after="0" w:line="240" w:lineRule="auto"/>
      </w:pPr>
      <w:r>
        <w:separator/>
      </w:r>
    </w:p>
  </w:endnote>
  <w:endnote w:type="continuationSeparator" w:id="0">
    <w:p w14:paraId="0B57F803" w14:textId="77777777" w:rsidR="00842E6B" w:rsidRDefault="00842E6B" w:rsidP="00AA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889F" w14:textId="529E635B" w:rsidR="00967C17" w:rsidRDefault="0021619E">
    <w:pPr>
      <w:pStyle w:val="Footer"/>
      <w:pBdr>
        <w:top w:val="single" w:sz="4" w:space="1" w:color="D9D9D9" w:themeColor="background1" w:themeShade="D9"/>
      </w:pBdr>
      <w:jc w:val="right"/>
    </w:pPr>
    <w:r>
      <w:t>Form v</w:t>
    </w:r>
    <w:r w:rsidR="007B3A52">
      <w:t>5</w:t>
    </w:r>
    <w:r>
      <w:t xml:space="preserve"> </w:t>
    </w:r>
    <w:r w:rsidR="007B3A52">
      <w:t>9/25</w:t>
    </w:r>
    <w:r>
      <w:t xml:space="preserve">                                                                                                                                                </w:t>
    </w:r>
    <w:sdt>
      <w:sdtPr>
        <w:id w:val="1487357099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967C17" w:rsidRPr="00D83F4A">
          <w:fldChar w:fldCharType="begin"/>
        </w:r>
        <w:r w:rsidR="00967C17" w:rsidRPr="00D83F4A">
          <w:instrText xml:space="preserve"> PAGE   \* MERGEFORMAT </w:instrText>
        </w:r>
        <w:r w:rsidR="00967C17" w:rsidRPr="00D83F4A">
          <w:fldChar w:fldCharType="separate"/>
        </w:r>
        <w:r w:rsidR="00055F32">
          <w:rPr>
            <w:noProof/>
          </w:rPr>
          <w:t>1</w:t>
        </w:r>
        <w:r w:rsidR="00967C17" w:rsidRPr="00D83F4A">
          <w:rPr>
            <w:noProof/>
          </w:rPr>
          <w:fldChar w:fldCharType="end"/>
        </w:r>
        <w:r w:rsidR="00967C17" w:rsidRPr="00D83F4A">
          <w:t xml:space="preserve"> | </w:t>
        </w:r>
        <w:r w:rsidR="00967C17" w:rsidRPr="00D83F4A">
          <w:rPr>
            <w:color w:val="808080" w:themeColor="background1" w:themeShade="80"/>
            <w:spacing w:val="60"/>
          </w:rPr>
          <w:t>Page</w:t>
        </w:r>
      </w:sdtContent>
    </w:sdt>
  </w:p>
  <w:p w14:paraId="3D16F648" w14:textId="77777777" w:rsidR="00AA2D88" w:rsidRPr="00967C17" w:rsidRDefault="00AA2D88" w:rsidP="00967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D8FF" w14:textId="77777777" w:rsidR="00842E6B" w:rsidRDefault="00842E6B" w:rsidP="00AA2D88">
      <w:pPr>
        <w:spacing w:after="0" w:line="240" w:lineRule="auto"/>
      </w:pPr>
      <w:r>
        <w:separator/>
      </w:r>
    </w:p>
  </w:footnote>
  <w:footnote w:type="continuationSeparator" w:id="0">
    <w:p w14:paraId="428BAEA6" w14:textId="77777777" w:rsidR="00842E6B" w:rsidRDefault="00842E6B" w:rsidP="00AA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BCCE" w14:textId="77777777" w:rsidR="00AA2D88" w:rsidRPr="00AA2D88" w:rsidRDefault="00AA2D88" w:rsidP="00AA2D88">
    <w:pPr>
      <w:pStyle w:val="Header"/>
      <w:jc w:val="right"/>
      <w:rPr>
        <w:b/>
        <w:sz w:val="20"/>
        <w:szCs w:val="20"/>
      </w:rPr>
    </w:pPr>
    <w:r w:rsidRPr="00AA2D88">
      <w:rPr>
        <w:b/>
        <w:sz w:val="20"/>
        <w:szCs w:val="20"/>
      </w:rPr>
      <w:t>The Arc of Monroe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44D4"/>
    <w:multiLevelType w:val="hybridMultilevel"/>
    <w:tmpl w:val="953A79A8"/>
    <w:lvl w:ilvl="0" w:tplc="D22EE4E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04960"/>
    <w:multiLevelType w:val="singleLevel"/>
    <w:tmpl w:val="AC58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4D961A9"/>
    <w:multiLevelType w:val="singleLevel"/>
    <w:tmpl w:val="AC58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D3B7155"/>
    <w:multiLevelType w:val="singleLevel"/>
    <w:tmpl w:val="AC58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37B715B7"/>
    <w:multiLevelType w:val="singleLevel"/>
    <w:tmpl w:val="AC58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3AD07609"/>
    <w:multiLevelType w:val="singleLevel"/>
    <w:tmpl w:val="AC58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4787406D"/>
    <w:multiLevelType w:val="hybridMultilevel"/>
    <w:tmpl w:val="FCBA0BB0"/>
    <w:lvl w:ilvl="0" w:tplc="6352C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01BEA"/>
    <w:multiLevelType w:val="hybridMultilevel"/>
    <w:tmpl w:val="2A788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354304"/>
    <w:multiLevelType w:val="singleLevel"/>
    <w:tmpl w:val="AC58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635E5202"/>
    <w:multiLevelType w:val="singleLevel"/>
    <w:tmpl w:val="AC58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269246210">
    <w:abstractNumId w:val="8"/>
  </w:num>
  <w:num w:numId="2" w16cid:durableId="651329036">
    <w:abstractNumId w:val="9"/>
  </w:num>
  <w:num w:numId="3" w16cid:durableId="1581137803">
    <w:abstractNumId w:val="4"/>
  </w:num>
  <w:num w:numId="4" w16cid:durableId="905147408">
    <w:abstractNumId w:val="7"/>
  </w:num>
  <w:num w:numId="5" w16cid:durableId="1087534022">
    <w:abstractNumId w:val="3"/>
  </w:num>
  <w:num w:numId="6" w16cid:durableId="500197562">
    <w:abstractNumId w:val="2"/>
  </w:num>
  <w:num w:numId="7" w16cid:durableId="799806892">
    <w:abstractNumId w:val="5"/>
  </w:num>
  <w:num w:numId="8" w16cid:durableId="1281884635">
    <w:abstractNumId w:val="1"/>
  </w:num>
  <w:num w:numId="9" w16cid:durableId="1392927144">
    <w:abstractNumId w:val="0"/>
  </w:num>
  <w:num w:numId="10" w16cid:durableId="1357392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CmSgiknLI9bgzuSsflp7uHM9fTfiCzk7vlWE04nvYL2w6Dv/dsppEb8tnQr0IgIhITnuPWWaJHHU2mjrrylxA==" w:salt="0q4XFltDcsBbGjEdK4gP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A8"/>
    <w:rsid w:val="00024893"/>
    <w:rsid w:val="000345D1"/>
    <w:rsid w:val="00055F32"/>
    <w:rsid w:val="00067076"/>
    <w:rsid w:val="000D74C3"/>
    <w:rsid w:val="000E3D00"/>
    <w:rsid w:val="001B34A8"/>
    <w:rsid w:val="002064DD"/>
    <w:rsid w:val="0021619E"/>
    <w:rsid w:val="002325C7"/>
    <w:rsid w:val="00234AA2"/>
    <w:rsid w:val="00254439"/>
    <w:rsid w:val="00254533"/>
    <w:rsid w:val="00255BC8"/>
    <w:rsid w:val="00282DD0"/>
    <w:rsid w:val="002D1F3D"/>
    <w:rsid w:val="003054A2"/>
    <w:rsid w:val="003274A2"/>
    <w:rsid w:val="00356F14"/>
    <w:rsid w:val="0039069F"/>
    <w:rsid w:val="003F4368"/>
    <w:rsid w:val="00471436"/>
    <w:rsid w:val="004A6F45"/>
    <w:rsid w:val="004C7127"/>
    <w:rsid w:val="004D2619"/>
    <w:rsid w:val="004F27AC"/>
    <w:rsid w:val="00505BF7"/>
    <w:rsid w:val="00542FA9"/>
    <w:rsid w:val="00575BDD"/>
    <w:rsid w:val="005820DF"/>
    <w:rsid w:val="00582273"/>
    <w:rsid w:val="005A2696"/>
    <w:rsid w:val="005D3870"/>
    <w:rsid w:val="005D6389"/>
    <w:rsid w:val="00652177"/>
    <w:rsid w:val="00675FA7"/>
    <w:rsid w:val="006A7278"/>
    <w:rsid w:val="006F0141"/>
    <w:rsid w:val="0073702E"/>
    <w:rsid w:val="0074335E"/>
    <w:rsid w:val="007814E7"/>
    <w:rsid w:val="007A52C4"/>
    <w:rsid w:val="007B3A52"/>
    <w:rsid w:val="007E307D"/>
    <w:rsid w:val="00842E6B"/>
    <w:rsid w:val="008468A6"/>
    <w:rsid w:val="00862DF5"/>
    <w:rsid w:val="00866A26"/>
    <w:rsid w:val="00872341"/>
    <w:rsid w:val="00874565"/>
    <w:rsid w:val="00883D3B"/>
    <w:rsid w:val="008845EA"/>
    <w:rsid w:val="0089525E"/>
    <w:rsid w:val="008A13FF"/>
    <w:rsid w:val="008C24C2"/>
    <w:rsid w:val="00916695"/>
    <w:rsid w:val="00962C10"/>
    <w:rsid w:val="00967C17"/>
    <w:rsid w:val="00976E75"/>
    <w:rsid w:val="009B4137"/>
    <w:rsid w:val="009B5840"/>
    <w:rsid w:val="009F3A72"/>
    <w:rsid w:val="00A27B94"/>
    <w:rsid w:val="00A30864"/>
    <w:rsid w:val="00A80130"/>
    <w:rsid w:val="00AA2D88"/>
    <w:rsid w:val="00AA466C"/>
    <w:rsid w:val="00AD5F07"/>
    <w:rsid w:val="00AF36F5"/>
    <w:rsid w:val="00AF52E6"/>
    <w:rsid w:val="00B251E7"/>
    <w:rsid w:val="00BB0CDA"/>
    <w:rsid w:val="00C55591"/>
    <w:rsid w:val="00C6557E"/>
    <w:rsid w:val="00CC5398"/>
    <w:rsid w:val="00CE59E1"/>
    <w:rsid w:val="00D1781A"/>
    <w:rsid w:val="00D40E19"/>
    <w:rsid w:val="00D439F2"/>
    <w:rsid w:val="00D715C5"/>
    <w:rsid w:val="00D72FBD"/>
    <w:rsid w:val="00D81246"/>
    <w:rsid w:val="00D83F4A"/>
    <w:rsid w:val="00DE3114"/>
    <w:rsid w:val="00DF1197"/>
    <w:rsid w:val="00DF378D"/>
    <w:rsid w:val="00DF78E3"/>
    <w:rsid w:val="00E1420A"/>
    <w:rsid w:val="00E31DA9"/>
    <w:rsid w:val="00E71C95"/>
    <w:rsid w:val="00E76E05"/>
    <w:rsid w:val="00E8468D"/>
    <w:rsid w:val="00E87E58"/>
    <w:rsid w:val="00F158EC"/>
    <w:rsid w:val="00F477DA"/>
    <w:rsid w:val="00F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E3F2F"/>
  <w15:docId w15:val="{B84B9435-112B-429B-A07E-5B0215DA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88"/>
  </w:style>
  <w:style w:type="paragraph" w:styleId="Footer">
    <w:name w:val="footer"/>
    <w:basedOn w:val="Normal"/>
    <w:link w:val="FooterChar"/>
    <w:uiPriority w:val="99"/>
    <w:unhideWhenUsed/>
    <w:rsid w:val="00AA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88"/>
  </w:style>
  <w:style w:type="paragraph" w:styleId="BalloonText">
    <w:name w:val="Balloon Text"/>
    <w:basedOn w:val="Normal"/>
    <w:link w:val="BalloonTextChar"/>
    <w:uiPriority w:val="99"/>
    <w:semiHidden/>
    <w:unhideWhenUsed/>
    <w:rsid w:val="0058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984</Words>
  <Characters>5612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Dancer</dc:creator>
  <cp:lastModifiedBy>Migliore, Danielle</cp:lastModifiedBy>
  <cp:revision>7</cp:revision>
  <cp:lastPrinted>2025-09-05T13:56:00Z</cp:lastPrinted>
  <dcterms:created xsi:type="dcterms:W3CDTF">2025-03-11T18:10:00Z</dcterms:created>
  <dcterms:modified xsi:type="dcterms:W3CDTF">2025-09-05T14:17:00Z</dcterms:modified>
</cp:coreProperties>
</file>